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76" w:rsidRDefault="00D73776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E61E6F" w:rsidRDefault="00A877AE" w:rsidP="00E61E6F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E61E6F" w:rsidRPr="00E61E6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61E6F">
        <w:rPr>
          <w:rFonts w:asciiTheme="minorHAnsi" w:hAnsiTheme="minorHAnsi" w:cstheme="minorHAnsi"/>
          <w:b/>
          <w:sz w:val="24"/>
          <w:szCs w:val="24"/>
          <w:u w:val="single"/>
        </w:rPr>
        <w:t>Chatham University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61E6F" w:rsidRDefault="00A877AE" w:rsidP="00E61E6F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report:</w:t>
      </w:r>
      <w:r w:rsidR="00E61E6F" w:rsidRPr="00E61E6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61E6F">
        <w:rPr>
          <w:rFonts w:asciiTheme="minorHAnsi" w:hAnsiTheme="minorHAnsi" w:cstheme="minorHAnsi"/>
          <w:b/>
          <w:sz w:val="24"/>
          <w:szCs w:val="24"/>
          <w:u w:val="single"/>
        </w:rPr>
        <w:t>Business &amp; Entrepreneurship Department</w:t>
      </w: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E61E6F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AB136E">
        <w:rPr>
          <w:rFonts w:asciiTheme="minorHAnsi" w:hAnsiTheme="minorHAnsi" w:cstheme="minorHAnsi"/>
          <w:b/>
          <w:sz w:val="24"/>
          <w:szCs w:val="24"/>
        </w:rPr>
        <w:t>8</w:t>
      </w:r>
      <w:r w:rsidR="00E61E6F">
        <w:rPr>
          <w:rFonts w:asciiTheme="minorHAnsi" w:hAnsiTheme="minorHAnsi" w:cstheme="minorHAnsi"/>
          <w:b/>
          <w:sz w:val="24"/>
          <w:szCs w:val="24"/>
        </w:rPr>
        <w:t>-201</w:t>
      </w:r>
      <w:r w:rsidR="00AB136E">
        <w:rPr>
          <w:rFonts w:asciiTheme="minorHAnsi" w:hAnsiTheme="minorHAnsi" w:cstheme="minorHAnsi"/>
          <w:b/>
          <w:sz w:val="24"/>
          <w:szCs w:val="24"/>
        </w:rPr>
        <w:t>9</w:t>
      </w:r>
    </w:p>
    <w:p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C45BEF" w:rsidRPr="00A877AE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7A401E">
        <w:rPr>
          <w:rFonts w:asciiTheme="minorHAnsi" w:hAnsiTheme="minorHAnsi" w:cstheme="minorHAnsi"/>
          <w:sz w:val="24"/>
          <w:szCs w:val="24"/>
        </w:rPr>
        <w:t>October 201</w:t>
      </w:r>
      <w:r w:rsidR="00AB136E">
        <w:rPr>
          <w:rFonts w:asciiTheme="minorHAnsi" w:hAnsiTheme="minorHAnsi" w:cstheme="minorHAnsi"/>
          <w:sz w:val="24"/>
          <w:szCs w:val="24"/>
        </w:rPr>
        <w:t>9</w:t>
      </w:r>
    </w:p>
    <w:bookmarkEnd w:id="0"/>
    <w:p w:rsidR="0005236E" w:rsidRPr="0005236E" w:rsidRDefault="0005236E" w:rsidP="00E85F5F">
      <w:pPr>
        <w:tabs>
          <w:tab w:val="left" w:pos="900"/>
        </w:tabs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90"/>
        <w:gridCol w:w="4590"/>
        <w:gridCol w:w="2340"/>
      </w:tblGrid>
      <w:tr w:rsidR="0005236E" w:rsidRPr="0005236E" w:rsidTr="006B5755">
        <w:trPr>
          <w:trHeight w:val="576"/>
          <w:jc w:val="center"/>
        </w:trPr>
        <w:tc>
          <w:tcPr>
            <w:tcW w:w="27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05236E" w:rsidRPr="0005236E" w:rsidTr="006B5755">
        <w:trPr>
          <w:trHeight w:val="346"/>
          <w:jc w:val="center"/>
        </w:trPr>
        <w:tc>
          <w:tcPr>
            <w:tcW w:w="27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E61E6F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Accounting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E61E6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DC607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 Year Attrition and Retention Rates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18507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A=17%, R=</w:t>
            </w:r>
            <w:r w:rsidR="005F69C5">
              <w:rPr>
                <w:rFonts w:asciiTheme="minorHAnsi" w:hAnsiTheme="minorHAnsi" w:cstheme="minorHAnsi"/>
                <w:sz w:val="24"/>
                <w:szCs w:val="24"/>
              </w:rPr>
              <w:t>83%</w:t>
            </w:r>
          </w:p>
        </w:tc>
      </w:tr>
      <w:tr w:rsidR="00E61E6F" w:rsidRPr="0005236E" w:rsidTr="006B5755">
        <w:trPr>
          <w:trHeight w:val="346"/>
          <w:jc w:val="center"/>
        </w:trPr>
        <w:tc>
          <w:tcPr>
            <w:tcW w:w="27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E6F" w:rsidRDefault="00E61E6F" w:rsidP="00240F47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Accounting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E6F" w:rsidRDefault="00E61E6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DC607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16774">
              <w:rPr>
                <w:rFonts w:asciiTheme="minorHAnsi" w:hAnsiTheme="minorHAnsi" w:cstheme="minorHAnsi"/>
                <w:sz w:val="24"/>
                <w:szCs w:val="24"/>
              </w:rPr>
              <w:t>Full-Time First-Time</w:t>
            </w:r>
            <w:r w:rsidR="00C95ED6">
              <w:rPr>
                <w:rFonts w:asciiTheme="minorHAnsi" w:hAnsiTheme="minorHAnsi" w:cstheme="minorHAnsi"/>
                <w:sz w:val="24"/>
                <w:szCs w:val="24"/>
              </w:rPr>
              <w:t xml:space="preserve"> Freshman Cohort Graduation Rate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1E6F" w:rsidRDefault="00E85F5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</w:tr>
      <w:tr w:rsidR="00B347A1" w:rsidRPr="00B347A1" w:rsidTr="006B57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7A1" w:rsidRPr="00B347A1" w:rsidRDefault="00B347A1">
            <w:pPr>
              <w:spacing w:before="2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47A1">
              <w:rPr>
                <w:rFonts w:asciiTheme="minorHAnsi" w:hAnsiTheme="minorHAnsi" w:cstheme="minorHAnsi"/>
                <w:sz w:val="24"/>
                <w:szCs w:val="24"/>
              </w:rPr>
              <w:t>BA Business Administration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7A1" w:rsidRPr="00B347A1" w:rsidRDefault="00B347A1">
            <w:pPr>
              <w:spacing w:before="20"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47A1">
              <w:rPr>
                <w:rFonts w:asciiTheme="minorHAnsi" w:hAnsiTheme="minorHAnsi" w:cstheme="minorHAnsi"/>
                <w:sz w:val="24"/>
                <w:szCs w:val="24"/>
              </w:rPr>
              <w:t>2017 One Year Retention 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A1" w:rsidRPr="00B347A1" w:rsidRDefault="00B347A1">
            <w:pPr>
              <w:spacing w:before="20"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47A1">
              <w:rPr>
                <w:rFonts w:asciiTheme="minorHAnsi" w:hAnsiTheme="minorHAnsi" w:cstheme="minorHAnsi"/>
                <w:sz w:val="24"/>
                <w:szCs w:val="24"/>
              </w:rPr>
              <w:t>R=100%</w:t>
            </w:r>
          </w:p>
        </w:tc>
      </w:tr>
      <w:tr w:rsidR="00E61E6F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E6F" w:rsidRPr="0005236E" w:rsidRDefault="00E61E6F" w:rsidP="00E61E6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Economics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E6F" w:rsidRPr="0005236E" w:rsidRDefault="00E61E6F" w:rsidP="00E61E6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 Year Attrition and Retention Rates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1E6F" w:rsidRPr="0005236E" w:rsidRDefault="005F69C5" w:rsidP="00E61E6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A=20%, R=80%</w:t>
            </w:r>
          </w:p>
        </w:tc>
      </w:tr>
      <w:tr w:rsidR="00BE2B63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2B63" w:rsidRDefault="00BE2B63" w:rsidP="00E61E6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Economics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E2B63" w:rsidRDefault="00D16774" w:rsidP="00E61E6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2013 Full-Time First-Time</w:t>
            </w:r>
            <w:r w:rsidR="00BE2B63">
              <w:rPr>
                <w:rFonts w:asciiTheme="minorHAnsi" w:hAnsiTheme="minorHAnsi" w:cstheme="minorHAnsi"/>
                <w:sz w:val="24"/>
                <w:szCs w:val="24"/>
              </w:rPr>
              <w:t xml:space="preserve"> Freshman Cohort Graduation Rate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E2B63" w:rsidRDefault="00E85F5F" w:rsidP="00E61E6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B347A1" w:rsidRPr="00B347A1" w:rsidTr="006B575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79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7A1" w:rsidRPr="00B347A1" w:rsidRDefault="00B347A1">
            <w:pPr>
              <w:spacing w:before="20" w:line="252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347A1">
              <w:rPr>
                <w:rFonts w:asciiTheme="minorHAnsi" w:hAnsiTheme="minorHAnsi" w:cstheme="minorHAnsi"/>
                <w:sz w:val="24"/>
                <w:szCs w:val="24"/>
              </w:rPr>
              <w:t>BA Healthcare and Business Management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47A1" w:rsidRPr="00B347A1" w:rsidRDefault="00B347A1">
            <w:pPr>
              <w:spacing w:before="20"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47A1">
              <w:rPr>
                <w:rFonts w:asciiTheme="minorHAnsi" w:hAnsiTheme="minorHAnsi" w:cstheme="minorHAnsi"/>
                <w:sz w:val="24"/>
                <w:szCs w:val="24"/>
              </w:rPr>
              <w:t>2017 One Year Retention Rate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7A1" w:rsidRPr="00B347A1" w:rsidRDefault="00B347A1">
            <w:pPr>
              <w:spacing w:before="20"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47A1">
              <w:rPr>
                <w:rFonts w:asciiTheme="minorHAnsi" w:hAnsiTheme="minorHAnsi" w:cstheme="minorHAnsi"/>
                <w:sz w:val="24"/>
                <w:szCs w:val="24"/>
              </w:rPr>
              <w:t>R=71.4%</w:t>
            </w:r>
          </w:p>
        </w:tc>
      </w:tr>
      <w:tr w:rsidR="00E61E6F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61E6F" w:rsidRPr="0005236E" w:rsidRDefault="00E61E6F" w:rsidP="00E61E6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International Business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1E6F" w:rsidRPr="0005236E" w:rsidRDefault="00E61E6F" w:rsidP="00E61E6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 Year Attrition and Retention Rates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1E6F" w:rsidRPr="0005236E" w:rsidRDefault="005F69C5" w:rsidP="00E61E6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Enrolled</w:t>
            </w:r>
          </w:p>
        </w:tc>
      </w:tr>
      <w:tr w:rsidR="00C95ED6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ED6" w:rsidRDefault="00C95ED6" w:rsidP="00C95ED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International Business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ED6" w:rsidRDefault="00C95ED6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6774">
              <w:rPr>
                <w:rFonts w:asciiTheme="minorHAnsi" w:hAnsiTheme="minorHAnsi" w:cstheme="minorHAnsi"/>
                <w:sz w:val="24"/>
                <w:szCs w:val="24"/>
              </w:rPr>
              <w:t xml:space="preserve"> Full-Time First-Time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Freshman Cohort Graduation Rate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ED6" w:rsidRDefault="00E85F5F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</w:tr>
      <w:tr w:rsidR="00E61E6F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E6F" w:rsidRPr="0005236E" w:rsidRDefault="00E61E6F" w:rsidP="00E61E6F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Management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1E6F" w:rsidRPr="0005236E" w:rsidRDefault="00E61E6F" w:rsidP="00E61E6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 Year Attrition and Retention Rates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61E6F" w:rsidRPr="0005236E" w:rsidRDefault="005F69C5" w:rsidP="00E61E6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A=37%, R=63%</w:t>
            </w:r>
          </w:p>
        </w:tc>
      </w:tr>
      <w:tr w:rsidR="00C95ED6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ED6" w:rsidRDefault="00C95ED6" w:rsidP="00C95ED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Management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ED6" w:rsidRDefault="00C95ED6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16774">
              <w:rPr>
                <w:rFonts w:asciiTheme="minorHAnsi" w:hAnsiTheme="minorHAnsi" w:cstheme="minorHAnsi"/>
                <w:sz w:val="24"/>
                <w:szCs w:val="24"/>
              </w:rPr>
              <w:t xml:space="preserve"> Full-Time First-Time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Freshman Cohort Graduation Rate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ED6" w:rsidRDefault="00E85F5F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</w:tr>
      <w:tr w:rsidR="00C95ED6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ED6" w:rsidRPr="0005236E" w:rsidRDefault="00C95ED6" w:rsidP="00C95ED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Management Information Systems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ED6" w:rsidRPr="0005236E" w:rsidRDefault="00C95ED6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 Year Attrition and Retention Rates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ED6" w:rsidRPr="0005236E" w:rsidRDefault="005F69C5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A=0%, R=100%</w:t>
            </w:r>
          </w:p>
        </w:tc>
      </w:tr>
      <w:tr w:rsidR="00C95ED6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ED6" w:rsidRPr="0005236E" w:rsidRDefault="00C95ED6" w:rsidP="00C95ED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Marketing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ED6" w:rsidRPr="0005236E" w:rsidRDefault="00C95ED6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 Year Attrition and Retention Rates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ED6" w:rsidRPr="0005236E" w:rsidRDefault="005F69C5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A=0%, R=100%</w:t>
            </w:r>
          </w:p>
        </w:tc>
      </w:tr>
      <w:tr w:rsidR="00E85F5F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5F5F" w:rsidRDefault="00E85F5F" w:rsidP="00C95ED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 Marketing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F5F" w:rsidRDefault="00D16774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2013 Full-Time First-Time</w:t>
            </w:r>
            <w:r w:rsidR="00E85F5F">
              <w:rPr>
                <w:rFonts w:asciiTheme="minorHAnsi" w:hAnsiTheme="minorHAnsi" w:cstheme="minorHAnsi"/>
                <w:sz w:val="24"/>
                <w:szCs w:val="24"/>
              </w:rPr>
              <w:t xml:space="preserve"> Freshman Cohort Graduation Rate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85F5F" w:rsidRDefault="00E85F5F" w:rsidP="00C95ED6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0%</w:t>
            </w:r>
          </w:p>
        </w:tc>
      </w:tr>
      <w:tr w:rsidR="00922D42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D42" w:rsidRPr="0005236E" w:rsidRDefault="00922D42" w:rsidP="00922D4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MBA Business Administration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2D42" w:rsidRPr="0005236E" w:rsidRDefault="00922D42" w:rsidP="00922D4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 Year Attrition and Retention Rates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2D42" w:rsidRPr="0005236E" w:rsidRDefault="005F69C5" w:rsidP="00922D4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A=33%, R=67%</w:t>
            </w:r>
          </w:p>
        </w:tc>
      </w:tr>
      <w:tr w:rsidR="00C95ED6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ED6" w:rsidRPr="0005236E" w:rsidRDefault="00922D42" w:rsidP="00C95ED6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MBA Business Administration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5ED6" w:rsidRPr="0005236E" w:rsidRDefault="00922D42" w:rsidP="00C95E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New Master Degree Student Cohort Graduation Rate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5ED6" w:rsidRPr="0005236E" w:rsidRDefault="009A0190" w:rsidP="00C95ED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79%</w:t>
            </w:r>
          </w:p>
        </w:tc>
      </w:tr>
      <w:tr w:rsidR="00922D42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D42" w:rsidRPr="0005236E" w:rsidRDefault="00922D42" w:rsidP="00922D4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 Accounting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D42" w:rsidRPr="0005236E" w:rsidRDefault="00922D42" w:rsidP="00922D4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One Year Attrition and Retention Rates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D42" w:rsidRPr="0005236E" w:rsidRDefault="005F69C5" w:rsidP="00922D4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A=0%, R=100%</w:t>
            </w:r>
          </w:p>
        </w:tc>
      </w:tr>
      <w:tr w:rsidR="00922D42" w:rsidRPr="0005236E" w:rsidTr="006B5755">
        <w:trPr>
          <w:jc w:val="center"/>
        </w:trPr>
        <w:tc>
          <w:tcPr>
            <w:tcW w:w="27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22D42" w:rsidRDefault="00922D42" w:rsidP="00922D42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MAC Accounting</w:t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2D42" w:rsidRDefault="00922D42" w:rsidP="00922D4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AB136E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New Master Degree Student Cohort Graduation Rate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22D42" w:rsidRDefault="00E85F5F" w:rsidP="00922D42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67%</w:t>
            </w:r>
          </w:p>
        </w:tc>
      </w:tr>
    </w:tbl>
    <w:p w:rsidR="0061140E" w:rsidRDefault="006B5755">
      <w:pPr>
        <w:rPr>
          <w:rFonts w:asciiTheme="minorHAnsi" w:hAnsiTheme="minorHAnsi" w:cstheme="minorHAnsi"/>
          <w:sz w:val="24"/>
          <w:szCs w:val="24"/>
        </w:rPr>
      </w:pPr>
    </w:p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:rsidR="0005236E" w:rsidRPr="0005236E" w:rsidRDefault="0005236E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7020"/>
      </w:tblGrid>
      <w:tr w:rsidR="0005236E" w:rsidRPr="0005236E" w:rsidTr="006C600D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:rsidTr="006C600D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D14995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One Year Attrition and Retention Rates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BA20D8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0D8">
              <w:rPr>
                <w:rFonts w:asciiTheme="minorHAnsi" w:hAnsiTheme="minorHAnsi" w:cstheme="minorHAnsi"/>
                <w:sz w:val="24"/>
                <w:szCs w:val="24"/>
              </w:rPr>
              <w:t>Formula: the 2</w:t>
            </w:r>
            <w:r w:rsidRPr="00BA20D8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nd</w:t>
            </w:r>
            <w:r w:rsidRPr="00BA20D8">
              <w:rPr>
                <w:rFonts w:asciiTheme="minorHAnsi" w:hAnsiTheme="minorHAnsi" w:cstheme="minorHAnsi"/>
                <w:sz w:val="24"/>
                <w:szCs w:val="24"/>
              </w:rPr>
              <w:t xml:space="preserve"> year enrolled/not enrolled divided by the total cohort number=retention rate/attrition rate.  For example, In Fall 2016 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here are 4 full-time new freshme</w:t>
            </w:r>
            <w:r w:rsidRPr="00BA20D8">
              <w:rPr>
                <w:rFonts w:asciiTheme="minorHAnsi" w:hAnsiTheme="minorHAnsi" w:cstheme="minorHAnsi"/>
                <w:sz w:val="24"/>
                <w:szCs w:val="24"/>
              </w:rPr>
              <w:t>n in BA Accounting.  In Fall 2017, 4 of them returned.  Therefore, retention rate is 4/4=100%, Attrition rate is 0/4 = 0%.</w:t>
            </w:r>
          </w:p>
        </w:tc>
      </w:tr>
      <w:tr w:rsidR="0005236E" w:rsidRPr="0005236E" w:rsidTr="006C600D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D14995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Full-Time New Freshman Cohort Graduation Rate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A20D8" w:rsidRPr="00BA20D8" w:rsidRDefault="00BA20D8" w:rsidP="00BA20D8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0D8">
              <w:rPr>
                <w:rFonts w:asciiTheme="minorHAnsi" w:hAnsiTheme="minorHAnsi" w:cstheme="minorHAnsi"/>
                <w:sz w:val="24"/>
                <w:szCs w:val="24"/>
              </w:rPr>
              <w:t xml:space="preserve">Formula: total number of graduates divided by the total cohort number= graduation rate. For example, there are 3 full-time new </w:t>
            </w:r>
            <w:proofErr w:type="gramStart"/>
            <w:r w:rsidRPr="00BA20D8">
              <w:rPr>
                <w:rFonts w:asciiTheme="minorHAnsi" w:hAnsiTheme="minorHAnsi" w:cstheme="minorHAnsi"/>
                <w:sz w:val="24"/>
                <w:szCs w:val="24"/>
              </w:rPr>
              <w:t>freshman</w:t>
            </w:r>
            <w:proofErr w:type="gramEnd"/>
            <w:r w:rsidRPr="00BA20D8">
              <w:rPr>
                <w:rFonts w:asciiTheme="minorHAnsi" w:hAnsiTheme="minorHAnsi" w:cstheme="minorHAnsi"/>
                <w:sz w:val="24"/>
                <w:szCs w:val="24"/>
              </w:rPr>
              <w:t xml:space="preserve"> in BA Management in Fall 2012.  One of them graduated from Chatham.  Thus, the graduation rate for this group student is 1/3 = 33.3%.</w:t>
            </w:r>
          </w:p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:rsidTr="006C600D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922D42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Master Degree Student Cohort Graduation Rate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BA20D8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20D8">
              <w:rPr>
                <w:rFonts w:asciiTheme="minorHAnsi" w:hAnsiTheme="minorHAnsi" w:cstheme="minorHAnsi"/>
                <w:sz w:val="24"/>
                <w:szCs w:val="24"/>
              </w:rPr>
              <w:t>Formula: total number of graduates in Master degree program divided by the total cohort number = Master degree graduation rate.</w:t>
            </w:r>
          </w:p>
        </w:tc>
      </w:tr>
      <w:tr w:rsidR="004F293C" w:rsidRPr="0005236E" w:rsidTr="006C600D">
        <w:trPr>
          <w:jc w:val="center"/>
        </w:trPr>
        <w:tc>
          <w:tcPr>
            <w:tcW w:w="979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4F293C" w:rsidRPr="00BA20D8" w:rsidRDefault="008E605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4F293C">
              <w:rPr>
                <w:rFonts w:asciiTheme="minorHAnsi" w:hAnsiTheme="minorHAnsi" w:cstheme="minorHAnsi"/>
                <w:sz w:val="24"/>
                <w:szCs w:val="24"/>
              </w:rPr>
              <w:t>For Online Majors: BA Business Administration and BA Healthcare and Business Management</w:t>
            </w:r>
          </w:p>
        </w:tc>
      </w:tr>
      <w:tr w:rsidR="004F293C" w:rsidRPr="004F293C" w:rsidTr="006C60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277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293C" w:rsidRPr="004F293C" w:rsidRDefault="004F293C">
            <w:pPr>
              <w:spacing w:before="20"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1" w:name="_GoBack"/>
            <w:bookmarkEnd w:id="1"/>
            <w:r w:rsidRPr="004F293C">
              <w:rPr>
                <w:rFonts w:asciiTheme="minorHAnsi" w:hAnsiTheme="minorHAnsi" w:cstheme="minorHAnsi"/>
                <w:sz w:val="24"/>
                <w:szCs w:val="24"/>
              </w:rPr>
              <w:t>One Year Retention Rate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93C" w:rsidRPr="004F293C" w:rsidRDefault="004F293C">
            <w:pPr>
              <w:spacing w:before="20" w:line="252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F293C">
              <w:rPr>
                <w:rFonts w:asciiTheme="minorHAnsi" w:hAnsiTheme="minorHAnsi" w:cstheme="minorHAnsi"/>
                <w:sz w:val="24"/>
                <w:szCs w:val="24"/>
              </w:rPr>
              <w:t>Formula: The retention rate is calculated without the graduated students included.  For example, in the HCBM program, there were 9 students who took classes under that program version in the 2018 academic year.  Two of them graduated before Fall 2018 and 5 returned within the 2018 academic year (9-2=7, 5/7=71.4%). </w:t>
            </w:r>
          </w:p>
        </w:tc>
      </w:tr>
    </w:tbl>
    <w:p w:rsidR="0005236E" w:rsidRDefault="0005236E" w:rsidP="006C600D">
      <w:pPr>
        <w:rPr>
          <w:rFonts w:asciiTheme="minorHAnsi" w:hAnsiTheme="minorHAnsi" w:cstheme="minorHAnsi"/>
          <w:sz w:val="24"/>
          <w:szCs w:val="24"/>
        </w:rPr>
      </w:pPr>
    </w:p>
    <w:sectPr w:rsidR="000523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EF" w:rsidRDefault="00C45BEF" w:rsidP="00C45BEF">
      <w:r>
        <w:separator/>
      </w:r>
    </w:p>
  </w:endnote>
  <w:endnote w:type="continuationSeparator" w:id="0">
    <w:p w:rsidR="00C45BEF" w:rsidRDefault="00C45BEF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C45BEF" w:rsidP="00C45BEF">
    <w:pPr>
      <w:pStyle w:val="Footer"/>
      <w:jc w:val="right"/>
    </w:pPr>
    <w:r>
      <w:t>Revised: September 21,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EF" w:rsidRDefault="00C45BEF" w:rsidP="00C45BEF">
      <w:r>
        <w:separator/>
      </w:r>
    </w:p>
  </w:footnote>
  <w:footnote w:type="continuationSeparator" w:id="0">
    <w:p w:rsidR="00C45BEF" w:rsidRDefault="00C45BEF" w:rsidP="00C4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EF" w:rsidRDefault="005B66FA" w:rsidP="005B66FA">
    <w:pPr>
      <w:pStyle w:val="Header"/>
      <w:jc w:val="center"/>
    </w:pPr>
    <w:r>
      <w:rPr>
        <w:rFonts w:asciiTheme="minorHAnsi" w:hAnsiTheme="minorHAnsi" w:cstheme="minorHAnsi"/>
        <w:noProof/>
        <w:sz w:val="24"/>
        <w:szCs w:val="24"/>
      </w:rPr>
      <w:drawing>
        <wp:inline distT="0" distB="0" distL="0" distR="0" wp14:anchorId="7B6F4865" wp14:editId="7739523C">
          <wp:extent cx="4520241" cy="1215539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8384" cy="123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6E"/>
    <w:rsid w:val="0005236E"/>
    <w:rsid w:val="0018507E"/>
    <w:rsid w:val="0018761E"/>
    <w:rsid w:val="00262CD2"/>
    <w:rsid w:val="002D34A6"/>
    <w:rsid w:val="004B6E96"/>
    <w:rsid w:val="004F293C"/>
    <w:rsid w:val="005B66FA"/>
    <w:rsid w:val="005F69C5"/>
    <w:rsid w:val="00686F5E"/>
    <w:rsid w:val="006B5755"/>
    <w:rsid w:val="006C600D"/>
    <w:rsid w:val="006E6E2E"/>
    <w:rsid w:val="006F2393"/>
    <w:rsid w:val="00710A69"/>
    <w:rsid w:val="007A401E"/>
    <w:rsid w:val="007E206A"/>
    <w:rsid w:val="008E6057"/>
    <w:rsid w:val="009104CB"/>
    <w:rsid w:val="00922D42"/>
    <w:rsid w:val="00941920"/>
    <w:rsid w:val="00953766"/>
    <w:rsid w:val="009A0190"/>
    <w:rsid w:val="00A877AE"/>
    <w:rsid w:val="00AB136E"/>
    <w:rsid w:val="00B347A1"/>
    <w:rsid w:val="00BA20D8"/>
    <w:rsid w:val="00BE2B63"/>
    <w:rsid w:val="00C45BEF"/>
    <w:rsid w:val="00C90D98"/>
    <w:rsid w:val="00C95ED6"/>
    <w:rsid w:val="00CA7DAC"/>
    <w:rsid w:val="00D14995"/>
    <w:rsid w:val="00D16774"/>
    <w:rsid w:val="00D73776"/>
    <w:rsid w:val="00DC6073"/>
    <w:rsid w:val="00E61E6F"/>
    <w:rsid w:val="00E85F5F"/>
    <w:rsid w:val="00E8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D441"/>
  <w15:chartTrackingRefBased/>
  <w15:docId w15:val="{C454B711-B186-494F-A9B5-04D7E0E5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acb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Polozoff, Ginger</cp:lastModifiedBy>
  <cp:revision>8</cp:revision>
  <dcterms:created xsi:type="dcterms:W3CDTF">2019-11-19T15:26:00Z</dcterms:created>
  <dcterms:modified xsi:type="dcterms:W3CDTF">2019-11-22T19:47:00Z</dcterms:modified>
</cp:coreProperties>
</file>